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12092E9E" w:rsidR="0029370F" w:rsidRPr="00C86273" w:rsidRDefault="00C86273" w:rsidP="00C86273">
      <w:pPr>
        <w:pStyle w:val="Titolo1"/>
        <w:spacing w:before="0" w:after="120"/>
        <w:jc w:val="center"/>
        <w:rPr>
          <w:sz w:val="28"/>
          <w:szCs w:val="28"/>
        </w:rPr>
      </w:pPr>
      <w:r w:rsidRPr="00C86273">
        <w:rPr>
          <w:sz w:val="28"/>
          <w:szCs w:val="28"/>
        </w:rPr>
        <w:t>Tu quae genuisti,  natura mirante, tuum sanctum Genitorem</w:t>
      </w:r>
    </w:p>
    <w:p w14:paraId="77789797" w14:textId="1637D4A3" w:rsidR="005605C3" w:rsidRPr="00C86273" w:rsidRDefault="0010726F" w:rsidP="005605C3">
      <w:pPr>
        <w:spacing w:after="120"/>
        <w:jc w:val="both"/>
        <w:rPr>
          <w:rFonts w:ascii="Arial" w:hAnsi="Arial" w:cs="Courier New"/>
          <w:color w:val="000000"/>
        </w:rPr>
      </w:pPr>
      <w:r w:rsidRPr="00BE567A">
        <w:rPr>
          <w:rFonts w:ascii="Arial" w:hAnsi="Arial" w:cs="Arial"/>
        </w:rPr>
        <w:t>Un tempo abbiamo scritto:</w:t>
      </w:r>
      <w:r w:rsidR="00BE567A">
        <w:rPr>
          <w:rFonts w:ascii="Arial" w:hAnsi="Arial" w:cs="Arial"/>
        </w:rPr>
        <w:t xml:space="preserve"> </w:t>
      </w:r>
      <w:r w:rsidR="005605C3" w:rsidRPr="00C86273">
        <w:rPr>
          <w:rFonts w:ascii="Arial" w:hAnsi="Arial" w:cs="Courier New"/>
        </w:rPr>
        <w:t xml:space="preserve">La natura è nello stupore.  Non solo quella spirituale, ma anche quella materiale. Ogni essere che è uscito dalle mani di Dio – e tutti gli esseri sono usciti da Lui per creazione, dalla sua Parola onnipotente e sovrana – è avvolto da grande meraviglia. Si tratta di uno stupor cosmico, di una meraviglia che è insieme della terra e del Cielo, ma anche dello stesso inferno, il quale ormai trema, perché sa che il suo potere è finito per sempre. Dio sta per compiere la sua prima profezia di salvezza e di redenzione: </w:t>
      </w:r>
      <w:r w:rsidR="005605C3" w:rsidRPr="00C86273">
        <w:rPr>
          <w:rFonts w:ascii="Arial" w:hAnsi="Arial" w:cs="Courier New"/>
          <w:i/>
        </w:rPr>
        <w:t>“</w:t>
      </w:r>
      <w:r w:rsidR="005605C3" w:rsidRPr="00C86273">
        <w:rPr>
          <w:rFonts w:ascii="Arial" w:hAnsi="Arial" w:cs="Courier New"/>
          <w:i/>
          <w:color w:val="000000"/>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005605C3" w:rsidRPr="00C86273">
        <w:rPr>
          <w:rFonts w:ascii="Arial" w:hAnsi="Arial" w:cs="Courier New"/>
          <w:color w:val="000000"/>
        </w:rPr>
        <w:t xml:space="preserve"> (Gen 3,14-15). Il tempo che la testa al serpente, l’ingannatore dell’uomo, venga schiacciata è giunto. Per questo nell’inferno vi è stupore, meraviglia, tremendo disagio, grande confusione. Il tempo di Satana è scaduto. Anche lui deve battere in ritirata.</w:t>
      </w:r>
      <w:r w:rsidR="00C86273">
        <w:rPr>
          <w:rFonts w:ascii="Arial" w:hAnsi="Arial" w:cs="Courier New"/>
          <w:color w:val="000000"/>
        </w:rPr>
        <w:t xml:space="preserve"> </w:t>
      </w:r>
      <w:r w:rsidR="005605C3" w:rsidRPr="00C86273">
        <w:rPr>
          <w:rFonts w:ascii="Arial" w:hAnsi="Arial" w:cs="Courier New"/>
          <w:color w:val="000000"/>
        </w:rPr>
        <w:t>Perché vi è stupore e meraviglia anche nell’inferno? Perché il Signore ha scelto di operare la vittoria sul principe di questo mondo, servendosi della Donna la più umile tra le donne, anzi della Donna che è l’umiltà personificata. Satana aveva trionfato sulla prima donna. Ora la Donna trionfa su di lui. Per la sua fede nasce nel mondo il suo Redentore, il suo Salvatore, il suo Messia. L’antitesi è il vero strumento di Dio per sconfiggere ogni suo nemico. Il più potente, il più maligno, il più malvagio, il più cattivo, il più menzognero nostro nemico il Signore lo sconfigge per mano di Donna. Più che Giaele con Sisara. Più che Giuditta con Oloferne. Più che Ester con Aman, figlio di Ammedàta, l’Agaghita. Questi erano nemici di una parte di umanità. Satana è invece il nemico di tutta l’umanità, per tutto il tempo della sua storia. In Maria, con Maria, per Maria veramente il Signore ha fatto grandi cose. Dio ha potuto operare a motivo dell’umiltà della sua serva. Questo il mistero posto oggi dinanzi ai nostri occhi.</w:t>
      </w:r>
      <w:r w:rsidR="005F1485">
        <w:rPr>
          <w:rFonts w:ascii="Arial" w:hAnsi="Arial" w:cs="Courier New"/>
          <w:color w:val="000000"/>
        </w:rPr>
        <w:t xml:space="preserve"> Questo mistero va confessato, celebrato, cantato in eterno. </w:t>
      </w:r>
    </w:p>
    <w:p w14:paraId="122C1DCC" w14:textId="74EF3124" w:rsidR="005605C3" w:rsidRPr="00C86273" w:rsidRDefault="005605C3" w:rsidP="005605C3">
      <w:pPr>
        <w:spacing w:after="120"/>
        <w:jc w:val="both"/>
        <w:rPr>
          <w:rFonts w:ascii="Arial" w:hAnsi="Arial" w:cs="Courier New"/>
          <w:color w:val="000000"/>
        </w:rPr>
      </w:pPr>
      <w:r w:rsidRPr="00C86273">
        <w:rPr>
          <w:rFonts w:ascii="Arial" w:hAnsi="Arial" w:cs="Courier New"/>
          <w:color w:val="000000"/>
        </w:rPr>
        <w:t xml:space="preserve">Quanto finora detto è però niente dinanzi all’abisso che si apre davanti alla nostra mente e al nostro cuore. Chi nasce dalla Vergine Maria non è una persona come tutte le altre persone che sono sulla terra o nell’universo invisibile. Tutte le persone dell’universo – al di fuori della Beata Trinità – sono state fatte. L’angelo è fatto di puro spirito. L’uomo invece è composto di materia e di spirito, di polvere del suolo e di alito di vita, spirato in lui dall’Onnipotente Signore. Nulla di tutto questo si può dire di Gesù Signore. Lui non è persona come tutte le altre persone create da Dio. Lui è la sola persona non creata, non fatta, che mai ha avuto inizio e mai avrà fine. Gesù è la Seconda Persona della Santissima Trinità, il Figlio Unigenito del Padre, generato da Lui nell’eternità, da sempre e per sempre. </w:t>
      </w:r>
      <w:r w:rsidR="00C86273">
        <w:rPr>
          <w:rFonts w:ascii="Arial" w:hAnsi="Arial" w:cs="Courier New"/>
          <w:color w:val="000000"/>
        </w:rPr>
        <w:t xml:space="preserve"> </w:t>
      </w:r>
      <w:r w:rsidRPr="00C86273">
        <w:rPr>
          <w:rFonts w:ascii="Arial" w:hAnsi="Arial" w:cs="Courier New"/>
          <w:color w:val="000000"/>
        </w:rPr>
        <w:t xml:space="preserve">Gesù è Persona eterna, divina, immortale, incorruttibile, purissimo spirito.  Egli è Dio e </w:t>
      </w:r>
      <w:r w:rsidR="005F1485">
        <w:rPr>
          <w:rFonts w:ascii="Arial" w:hAnsi="Arial" w:cs="Courier New"/>
          <w:color w:val="000000"/>
        </w:rPr>
        <w:t xml:space="preserve">il </w:t>
      </w:r>
      <w:r w:rsidRPr="00C86273">
        <w:rPr>
          <w:rFonts w:ascii="Arial" w:hAnsi="Arial" w:cs="Courier New"/>
          <w:color w:val="000000"/>
        </w:rPr>
        <w:t xml:space="preserve">Figlio di Dio. È il Dio per mezzo del quale il Padre ha fatto ogni cosa. Ha fatto per mezzo di Lui anche la Vergine Maria. Maria è stata creata dal suo </w:t>
      </w:r>
      <w:r w:rsidRPr="00C86273">
        <w:rPr>
          <w:rFonts w:ascii="Arial" w:hAnsi="Arial" w:cs="Courier New"/>
          <w:i/>
          <w:color w:val="000000"/>
        </w:rPr>
        <w:t>“santo genitore”</w:t>
      </w:r>
      <w:r w:rsidRPr="00C86273">
        <w:rPr>
          <w:rFonts w:ascii="Arial" w:hAnsi="Arial" w:cs="Courier New"/>
          <w:color w:val="000000"/>
        </w:rPr>
        <w:t xml:space="preserve">. </w:t>
      </w:r>
      <w:r w:rsidRPr="00C86273">
        <w:rPr>
          <w:rFonts w:ascii="Arial" w:hAnsi="Arial" w:cs="Courier New"/>
          <w:i/>
          <w:color w:val="000000"/>
        </w:rPr>
        <w:t xml:space="preserve">“Genitore” </w:t>
      </w:r>
      <w:r w:rsidRPr="00C86273">
        <w:rPr>
          <w:rFonts w:ascii="Arial" w:hAnsi="Arial" w:cs="Courier New"/>
          <w:b/>
          <w:color w:val="000000"/>
        </w:rPr>
        <w:t xml:space="preserve"> </w:t>
      </w:r>
      <w:r w:rsidRPr="00C86273">
        <w:rPr>
          <w:rFonts w:ascii="Arial" w:hAnsi="Arial" w:cs="Courier New"/>
          <w:color w:val="000000"/>
        </w:rPr>
        <w:t xml:space="preserve">in questo contesto non si riveste di un contenuto tecnico, cioè di vita da vita, per vera generazione, cioè per partecipazione della propria vita, come avviene in tutti gli esseri viventi, tranne che negli Angeli. </w:t>
      </w:r>
      <w:r w:rsidRPr="00C86273">
        <w:rPr>
          <w:rFonts w:ascii="Arial" w:hAnsi="Arial" w:cs="Courier New"/>
          <w:i/>
          <w:color w:val="000000"/>
        </w:rPr>
        <w:t>“Genitore”</w:t>
      </w:r>
      <w:r w:rsidRPr="00C86273">
        <w:rPr>
          <w:rFonts w:ascii="Arial" w:hAnsi="Arial" w:cs="Courier New"/>
          <w:color w:val="000000"/>
        </w:rPr>
        <w:t xml:space="preserve"> vuol dire Creatore. Maria ha generato Colui che l’ha creata, che l’ha fatta, che le ha donato la vita, non però in modo diretto come ad Adamo e neanche in modo indiretto come ad Eva, bensì in modo naturale, per vera generazione da un padre e da una madre, generata però immacolata, purissima, santissima, fin dal primo istante del suo concepimento.</w:t>
      </w:r>
      <w:r w:rsidR="00C86273">
        <w:rPr>
          <w:rFonts w:ascii="Arial" w:hAnsi="Arial" w:cs="Courier New"/>
          <w:color w:val="000000"/>
        </w:rPr>
        <w:t xml:space="preserve"> </w:t>
      </w:r>
      <w:r w:rsidRPr="00C86273">
        <w:rPr>
          <w:rFonts w:ascii="Arial" w:hAnsi="Arial" w:cs="Courier New"/>
          <w:color w:val="000000"/>
        </w:rPr>
        <w:t>Maria ha generato il suo santo Genitore, perché da Lei è nato il Verbo eterno del Padre, il suo Figlio Unigenito, la Seconda Persona della Santissima Trinità. Il Verbo di Dio è nato facendosi carne, divenendo uomo nel suo seno verginale. Chi nasce non è l’umanità di Cristo, anche se vero e perfetto uomo, vera anima e vero corpo. Nasce invece la Persona del Figlio di Dio. Nasce secondo la verità che noi professiamo nel Dogma dell’unione ipostatica. Non due persone, ma una sola. Non una sola natura, bensì due, la divina e la umana. Cristo Gesù è perfettamente Dio e perfettamente uomo, vero Dio e vero uomo, nell’unità però di una sola Persona, quella eterna del Figlio dell’Altissimo. Per questo la Vergine Maria è proclamata a giusto titolo: “Madre di Dio”. Non Madre della divinità, perché questa è eterna ed è senza Padre e senza Madre. Anche il Verbo eterno in quanto a natura divina è senza Padre e senza Madre. La natura di Dio è una e indivisibile. Chi nasce dal Padre è il Verbo Eterno. Chi nasce dal Maria è il Verbo eterno, Colui che l’ha creata.</w:t>
      </w:r>
      <w:r w:rsidR="00C86273">
        <w:rPr>
          <w:rFonts w:ascii="Arial" w:hAnsi="Arial" w:cs="Courier New"/>
          <w:color w:val="000000"/>
        </w:rPr>
        <w:t xml:space="preserve"> </w:t>
      </w:r>
      <w:r w:rsidRPr="00C86273">
        <w:rPr>
          <w:rFonts w:ascii="Arial" w:hAnsi="Arial" w:cs="Courier New"/>
          <w:color w:val="000000"/>
        </w:rPr>
        <w:t xml:space="preserve">Angeli, Santi, aiutateci ad entrare nel mistero indicibile della Vergine Maria, Madre della Redenzione. Mistero più grande non esiste nella creazione ed esso è sempre incomprensibile. </w:t>
      </w:r>
      <w:r w:rsidR="005F1485">
        <w:rPr>
          <w:rFonts w:ascii="Arial" w:hAnsi="Arial" w:cs="Courier New"/>
          <w:color w:val="000000"/>
        </w:rPr>
        <w:t>Solo il Padre che lo ha creato, per Cristo, nello Spirito, e solo Cristo Gesù e lo Spirito Santo conoscono tutta la profondità che avvolge il mistero della Vergina Maria.</w:t>
      </w:r>
    </w:p>
    <w:p w14:paraId="4431D451" w14:textId="438A680D" w:rsidR="00F82DB8" w:rsidRDefault="00C86273" w:rsidP="00147FFB">
      <w:pPr>
        <w:spacing w:after="120"/>
        <w:jc w:val="both"/>
        <w:rPr>
          <w:rFonts w:ascii="Arial" w:hAnsi="Arial" w:cs="Arial"/>
        </w:rPr>
      </w:pPr>
      <w:r>
        <w:rPr>
          <w:rFonts w:ascii="Arial" w:hAnsi="Arial" w:cs="Arial"/>
        </w:rPr>
        <w:t xml:space="preserve">Oggi aggiungiamo: </w:t>
      </w:r>
      <w:r w:rsidR="005F1485">
        <w:rPr>
          <w:rFonts w:ascii="Arial" w:hAnsi="Arial" w:cs="Arial"/>
        </w:rPr>
        <w:t xml:space="preserve">Oggi sulla Vergine si </w:t>
      </w:r>
      <w:r w:rsidR="00924302">
        <w:rPr>
          <w:rFonts w:ascii="Arial" w:hAnsi="Arial" w:cs="Arial"/>
        </w:rPr>
        <w:t>proferisce e si ascolta ogni falsità e ogni menzogna, non da parte di quanti non conoscono Cristo Gesù, ma da quanti si dicono discepoli del Figlio suo. Di essa sono moltissimi che l’hanno declassata a donna come tutte le altre figlie di Eva, a donna frivola come le altre donne frivole, a donna senza alcuno spess</w:t>
      </w:r>
      <w:r w:rsidR="00CF629A">
        <w:rPr>
          <w:rFonts w:ascii="Arial" w:hAnsi="Arial" w:cs="Arial"/>
        </w:rPr>
        <w:t>ore</w:t>
      </w:r>
      <w:r w:rsidR="00924302">
        <w:rPr>
          <w:rFonts w:ascii="Arial" w:hAnsi="Arial" w:cs="Arial"/>
        </w:rPr>
        <w:t xml:space="preserve"> di santità, a donna senza alcuna verità, a donna sulla quale si raccontano solo favole, a donna che ha generato come tutte le altre donne. Offendo</w:t>
      </w:r>
      <w:r w:rsidR="00CF629A">
        <w:rPr>
          <w:rFonts w:ascii="Arial" w:hAnsi="Arial" w:cs="Arial"/>
        </w:rPr>
        <w:t>no così</w:t>
      </w:r>
      <w:r w:rsidR="00924302">
        <w:rPr>
          <w:rFonts w:ascii="Arial" w:hAnsi="Arial" w:cs="Arial"/>
        </w:rPr>
        <w:t xml:space="preserve"> anche il suo castissimo sposo Giuseppe. Chi odia la Vergine Maria è Satana. Satana inietta il suo odio contro la Vergine Maria in tutto i suoi figli, cioè nei figli del diavolo, figli che lui ogni giorno va a spigolare nel campo della Chiesa una, santa, cattolica, apostolica. </w:t>
      </w:r>
      <w:r w:rsidR="00DB779B">
        <w:rPr>
          <w:rFonts w:ascii="Arial" w:hAnsi="Arial" w:cs="Arial"/>
        </w:rPr>
        <w:t xml:space="preserve">In verità solo i figli di Satana hanno così tanto in odio da infangare la Vergine Maria </w:t>
      </w:r>
      <w:r w:rsidR="00DB779B">
        <w:rPr>
          <w:rFonts w:ascii="Arial" w:hAnsi="Arial" w:cs="Arial"/>
        </w:rPr>
        <w:lastRenderedPageBreak/>
        <w:t>con ogni inganno di falsità e di menzogna. Si compie per Lei quanto si è compiuto per Gesù. Si compirà sino alla fine della storia la profezia di Simeone e si compirà lo stesso odio dei farisei contro Gesù Signore, volendo che nessuno si accost</w:t>
      </w:r>
      <w:r w:rsidR="00CF629A">
        <w:rPr>
          <w:rFonts w:ascii="Arial" w:hAnsi="Arial" w:cs="Arial"/>
        </w:rPr>
        <w:t>i</w:t>
      </w:r>
      <w:r w:rsidR="00DB779B">
        <w:rPr>
          <w:rFonts w:ascii="Arial" w:hAnsi="Arial" w:cs="Arial"/>
        </w:rPr>
        <w:t xml:space="preserve"> più a Gesù Signore:</w:t>
      </w:r>
    </w:p>
    <w:p w14:paraId="5C552257" w14:textId="514BC60C" w:rsidR="00DB779B" w:rsidRDefault="00DB779B" w:rsidP="00147FFB">
      <w:pPr>
        <w:spacing w:after="120"/>
        <w:jc w:val="both"/>
        <w:rPr>
          <w:rFonts w:ascii="Arial" w:hAnsi="Arial" w:cs="Arial"/>
        </w:rPr>
      </w:pPr>
      <w:r>
        <w:rPr>
          <w:rFonts w:ascii="Arial" w:hAnsi="Arial" w:cs="Arial"/>
        </w:rPr>
        <w:t>Profezia di Simeone:</w:t>
      </w:r>
    </w:p>
    <w:p w14:paraId="537814AC" w14:textId="0762112D" w:rsidR="00DB779B" w:rsidRPr="00DB779B" w:rsidRDefault="00DB779B" w:rsidP="00DB779B">
      <w:pPr>
        <w:spacing w:after="120"/>
        <w:jc w:val="both"/>
        <w:rPr>
          <w:rFonts w:ascii="Arial" w:hAnsi="Arial" w:cs="Arial"/>
          <w:i/>
          <w:iCs/>
        </w:rPr>
      </w:pPr>
      <w:r w:rsidRPr="00DB779B">
        <w:rPr>
          <w:rFonts w:ascii="Arial" w:hAnsi="Arial" w:cs="Arial"/>
          <w:i/>
          <w:iCs/>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r w:rsidR="00CF629A">
        <w:rPr>
          <w:rFonts w:ascii="Arial" w:hAnsi="Arial" w:cs="Arial"/>
          <w:i/>
          <w:iCs/>
        </w:rPr>
        <w:t xml:space="preserve"> </w:t>
      </w:r>
      <w:r w:rsidRPr="00DB779B">
        <w:rPr>
          <w:rFonts w:ascii="Arial" w:hAnsi="Arial" w:cs="Arial"/>
          <w:i/>
          <w:iCs/>
        </w:rPr>
        <w:t>«Ora puoi lasciare, o Signore, che il tuo servo vada in pace, secondo la tua parola, perché i miei occhi hanno visto la tua salvezza, preparata da te davanti a tutti i popoli: luce per rivelarti alle genti e gloria del tuo popolo, Israele».</w:t>
      </w:r>
      <w:r w:rsidR="00CF629A">
        <w:rPr>
          <w:rFonts w:ascii="Arial" w:hAnsi="Arial" w:cs="Arial"/>
          <w:i/>
          <w:iCs/>
        </w:rPr>
        <w:t xml:space="preserve"> </w:t>
      </w:r>
      <w:r w:rsidRPr="00DB779B">
        <w:rPr>
          <w:rFonts w:ascii="Arial" w:hAnsi="Arial" w:cs="Arial"/>
          <w:i/>
          <w:iCs/>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2,25-35). </w:t>
      </w:r>
    </w:p>
    <w:p w14:paraId="149FA99B" w14:textId="68B39376" w:rsidR="00DB779B" w:rsidRDefault="00DB779B" w:rsidP="00DB779B">
      <w:pPr>
        <w:spacing w:after="120"/>
        <w:jc w:val="both"/>
        <w:rPr>
          <w:rFonts w:ascii="Arial" w:hAnsi="Arial" w:cs="Arial"/>
        </w:rPr>
      </w:pPr>
      <w:r>
        <w:rPr>
          <w:rFonts w:ascii="Arial" w:hAnsi="Arial" w:cs="Arial"/>
        </w:rPr>
        <w:t>Odio dei Farisei contro Gesù Signore:</w:t>
      </w:r>
    </w:p>
    <w:p w14:paraId="1A50F7A5" w14:textId="7F698A97" w:rsidR="00DB779B" w:rsidRPr="00DB779B" w:rsidRDefault="00DB779B" w:rsidP="00DB779B">
      <w:pPr>
        <w:spacing w:after="120"/>
        <w:jc w:val="both"/>
        <w:rPr>
          <w:rFonts w:ascii="Arial" w:hAnsi="Arial" w:cs="Arial"/>
          <w:i/>
          <w:iCs/>
        </w:rPr>
      </w:pPr>
      <w:r w:rsidRPr="00DB779B">
        <w:rPr>
          <w:rFonts w:ascii="Arial" w:hAnsi="Arial" w:cs="Arial"/>
          <w:i/>
          <w:iCs/>
        </w:rPr>
        <w:t>Gesù però, avendolo saputo, si allontanò di là. Molti lo seguirono ed egli li guarì tutti e impose loro di non divulgarlo, perché si compisse ciò che era stato detto per mezzo del profeta Isaia:</w:t>
      </w:r>
      <w:r w:rsidR="00CF629A">
        <w:rPr>
          <w:rFonts w:ascii="Arial" w:hAnsi="Arial" w:cs="Arial"/>
          <w:i/>
          <w:iCs/>
        </w:rPr>
        <w:t xml:space="preserve"> </w:t>
      </w:r>
      <w:r w:rsidRPr="00DB779B">
        <w:rPr>
          <w:rFonts w:ascii="Arial" w:hAnsi="Arial" w:cs="Arial"/>
          <w:i/>
          <w:iCs/>
        </w:rPr>
        <w:t>Ecco il mio servo, che io ho scelto; il mio amato, nel quale ho posto il mio compiacimento. Porrò il mio spirito sopra di lui e annuncerà alle nazioni la giustizia. Non contesterà né griderà né si udrà nelle piazze la sua voce. Non spezzerà una canna già incrinata, non spegnerà una fiamma smorta, finché non abbia fatto trionfare la giustizia; nel suo nome spereranno le nazioni.</w:t>
      </w:r>
    </w:p>
    <w:p w14:paraId="75A98541" w14:textId="0FF3BCC6" w:rsidR="00DB779B" w:rsidRPr="00DB779B" w:rsidRDefault="00DB779B" w:rsidP="00DB779B">
      <w:pPr>
        <w:spacing w:after="120"/>
        <w:jc w:val="both"/>
        <w:rPr>
          <w:rFonts w:ascii="Arial" w:hAnsi="Arial" w:cs="Arial"/>
          <w:i/>
          <w:iCs/>
        </w:rPr>
      </w:pPr>
      <w:r w:rsidRPr="00DB779B">
        <w:rPr>
          <w:rFonts w:ascii="Arial" w:hAnsi="Arial" w:cs="Arial"/>
          <w:i/>
          <w:iCs/>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r w:rsidR="00CF629A">
        <w:rPr>
          <w:rFonts w:ascii="Arial" w:hAnsi="Arial" w:cs="Arial"/>
          <w:i/>
          <w:iCs/>
        </w:rPr>
        <w:t xml:space="preserve"> </w:t>
      </w:r>
      <w:r w:rsidRPr="00DB779B">
        <w:rPr>
          <w:rFonts w:ascii="Arial" w:hAnsi="Arial" w:cs="Arial"/>
          <w:i/>
          <w:iCs/>
        </w:rPr>
        <w:t>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r w:rsidR="00CF629A">
        <w:rPr>
          <w:rFonts w:ascii="Arial" w:hAnsi="Arial" w:cs="Arial"/>
          <w:i/>
          <w:iCs/>
        </w:rPr>
        <w:t xml:space="preserve"> </w:t>
      </w:r>
      <w:r w:rsidRPr="00DB779B">
        <w:rPr>
          <w:rFonts w:ascii="Arial" w:hAnsi="Arial" w:cs="Arial"/>
          <w:i/>
          <w:iCs/>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12,14-37). </w:t>
      </w:r>
    </w:p>
    <w:p w14:paraId="38449303" w14:textId="56D0B460" w:rsidR="00E04069" w:rsidRDefault="00E04069" w:rsidP="00E04069">
      <w:pPr>
        <w:spacing w:after="120"/>
        <w:jc w:val="both"/>
        <w:rPr>
          <w:rFonts w:ascii="Arial" w:hAnsi="Arial" w:cs="Arial"/>
          <w:iCs/>
        </w:rPr>
      </w:pPr>
      <w:r w:rsidRPr="00DF1A5A">
        <w:rPr>
          <w:rFonts w:ascii="Arial" w:hAnsi="Arial" w:cs="Arial"/>
          <w:iCs/>
        </w:rPr>
        <w:t>L’odio contro la Vergine Maria è odio co</w:t>
      </w:r>
      <w:r>
        <w:rPr>
          <w:rFonts w:ascii="Arial" w:hAnsi="Arial" w:cs="Arial"/>
          <w:iCs/>
        </w:rPr>
        <w:t>n</w:t>
      </w:r>
      <w:r w:rsidRPr="00DF1A5A">
        <w:rPr>
          <w:rFonts w:ascii="Arial" w:hAnsi="Arial" w:cs="Arial"/>
          <w:iCs/>
        </w:rPr>
        <w:t>tro Cristo. L’odio contro Cristo è odio contro lo Spirito Santo, L’odio contro lo Spirito Santo è odio contro il Padre celeste. L’odio contro il Padre celeste è odio contro l’intera umanità. Satana ci vuole tutti nell’inferno. Per questo inizia a infangare la Vergine Maria. Se Maria viene avvolta dalla falsità, se Lei è falsa anche Cristo è falso</w:t>
      </w:r>
      <w:r>
        <w:rPr>
          <w:rFonts w:ascii="Arial" w:hAnsi="Arial" w:cs="Arial"/>
          <w:iCs/>
        </w:rPr>
        <w:t>.</w:t>
      </w:r>
      <w:r w:rsidRPr="00DF1A5A">
        <w:rPr>
          <w:rFonts w:ascii="Arial" w:hAnsi="Arial" w:cs="Arial"/>
          <w:iCs/>
        </w:rPr>
        <w:t xml:space="preserve"> Se Cristo è falso anche lo Spirito Santo è falso</w:t>
      </w:r>
      <w:r>
        <w:rPr>
          <w:rFonts w:ascii="Arial" w:hAnsi="Arial" w:cs="Arial"/>
          <w:iCs/>
        </w:rPr>
        <w:t>.</w:t>
      </w:r>
      <w:r w:rsidRPr="00DF1A5A">
        <w:rPr>
          <w:rFonts w:ascii="Arial" w:hAnsi="Arial" w:cs="Arial"/>
          <w:iCs/>
        </w:rPr>
        <w:t xml:space="preserve"> Se lo Spirito Santo è falso anche il Padre nostre celeste è falso. Perché Satana fa predicare oggi alla Chiesa un falso Dio? Perché così potrà dichiarare vero Dio il falso Dio. Chi crede nel vero Dio crede in un falso Dio</w:t>
      </w:r>
      <w:r>
        <w:rPr>
          <w:rFonts w:ascii="Arial" w:hAnsi="Arial" w:cs="Arial"/>
          <w:iCs/>
        </w:rPr>
        <w:t>:</w:t>
      </w:r>
      <w:r w:rsidRPr="00DF1A5A">
        <w:rPr>
          <w:rFonts w:ascii="Arial" w:hAnsi="Arial" w:cs="Arial"/>
          <w:iCs/>
        </w:rPr>
        <w:t xml:space="preserve"> Chi crede nel falso Dio crede nel vero Dio. Sotto il governo del falso Dio,  il falso uomo si crede vero uomo e si aprono per lui le porte della dannazione eterna. Sempre sotto il governo del falso Dio, il vero uomo viene costretto a rinnegare il vero Dio e anche lui </w:t>
      </w:r>
      <w:r>
        <w:rPr>
          <w:rFonts w:ascii="Arial" w:hAnsi="Arial" w:cs="Arial"/>
          <w:iCs/>
        </w:rPr>
        <w:t xml:space="preserve">obbligato a </w:t>
      </w:r>
      <w:r w:rsidRPr="00DF1A5A">
        <w:rPr>
          <w:rFonts w:ascii="Arial" w:hAnsi="Arial" w:cs="Arial"/>
          <w:iCs/>
        </w:rPr>
        <w:t>consegnarsi al falso Dio, divenendo falsità nella sua falsità. Strategia veramente infernale quella di Satana. Ogni notte nell’inferno si celebra un sinedrio speciale al fine di studiare come ingannare oggi il cristiano con tentazioni sempre nuove al fine di farlo cadere nelle loro menzogne. Come si vincono le tentazioni sempre più sofisticate di Satana? Rimanendo noi nel cuore delle Divine Scritture</w:t>
      </w:r>
      <w:r>
        <w:rPr>
          <w:rFonts w:ascii="Arial" w:hAnsi="Arial" w:cs="Arial"/>
          <w:iCs/>
        </w:rPr>
        <w:t xml:space="preserve"> e</w:t>
      </w:r>
      <w:r w:rsidRPr="00DF1A5A">
        <w:rPr>
          <w:rFonts w:ascii="Arial" w:hAnsi="Arial" w:cs="Arial"/>
          <w:iCs/>
        </w:rPr>
        <w:t xml:space="preserve"> nel cuore </w:t>
      </w:r>
      <w:r>
        <w:rPr>
          <w:rFonts w:ascii="Arial" w:hAnsi="Arial" w:cs="Arial"/>
          <w:iCs/>
        </w:rPr>
        <w:t xml:space="preserve">della </w:t>
      </w:r>
      <w:r w:rsidRPr="00DF1A5A">
        <w:rPr>
          <w:rFonts w:ascii="Arial" w:hAnsi="Arial" w:cs="Arial"/>
          <w:iCs/>
        </w:rPr>
        <w:t>Vergine Maria</w:t>
      </w:r>
      <w:r>
        <w:rPr>
          <w:rFonts w:ascii="Arial" w:hAnsi="Arial" w:cs="Arial"/>
          <w:iCs/>
        </w:rPr>
        <w:t>.</w:t>
      </w:r>
      <w:r w:rsidRPr="00DF1A5A">
        <w:rPr>
          <w:rFonts w:ascii="Arial" w:hAnsi="Arial" w:cs="Arial"/>
          <w:iCs/>
        </w:rPr>
        <w:t xml:space="preserve"> È per il cuore della Vergine Maria </w:t>
      </w:r>
      <w:r>
        <w:rPr>
          <w:rFonts w:ascii="Arial" w:hAnsi="Arial" w:cs="Arial"/>
          <w:iCs/>
        </w:rPr>
        <w:t xml:space="preserve">che si rimane </w:t>
      </w:r>
      <w:r w:rsidRPr="00DF1A5A">
        <w:rPr>
          <w:rFonts w:ascii="Arial" w:hAnsi="Arial" w:cs="Arial"/>
          <w:iCs/>
        </w:rPr>
        <w:t xml:space="preserve">nel cuore del Figlio, con ogni obbedienza alla Parola nella pienezza della verità dello Spirito Santo. </w:t>
      </w:r>
      <w:r>
        <w:rPr>
          <w:rFonts w:ascii="Arial" w:hAnsi="Arial" w:cs="Arial"/>
          <w:iCs/>
        </w:rPr>
        <w:t>Abitando nel cuore di Cristo Gesù. i</w:t>
      </w:r>
      <w:r w:rsidRPr="00DF1A5A">
        <w:rPr>
          <w:rFonts w:ascii="Arial" w:hAnsi="Arial" w:cs="Arial"/>
          <w:iCs/>
        </w:rPr>
        <w:t>l Padre celeste abiterà in noi e Satana mai potrà prevalere. Madre di Dio e Madre nostra, una grazia ti chiediamo: aiutaci a conoscere te secondo verità sempre più splendente e secondo questa verità celebrare e cantare</w:t>
      </w:r>
      <w:r>
        <w:rPr>
          <w:rFonts w:ascii="Arial" w:hAnsi="Arial" w:cs="Arial"/>
          <w:iCs/>
        </w:rPr>
        <w:t xml:space="preserve"> in eterno e per sempre </w:t>
      </w:r>
      <w:r w:rsidRPr="00DF1A5A">
        <w:rPr>
          <w:rFonts w:ascii="Arial" w:hAnsi="Arial" w:cs="Arial"/>
          <w:iCs/>
        </w:rPr>
        <w:t>le tue lodi. Amen.</w:t>
      </w:r>
    </w:p>
    <w:p w14:paraId="1DA90A02" w14:textId="5CB8CAAF" w:rsidR="00003EAB" w:rsidRDefault="00003EAB" w:rsidP="00003EAB">
      <w:pPr>
        <w:spacing w:after="120"/>
        <w:jc w:val="both"/>
        <w:rPr>
          <w:rFonts w:ascii="Arial" w:hAnsi="Arial" w:cs="Arial"/>
        </w:rPr>
      </w:pPr>
      <w:r>
        <w:rPr>
          <w:rFonts w:ascii="Arial" w:hAnsi="Arial" w:cs="Arial"/>
        </w:rPr>
        <w:t xml:space="preserve">. </w:t>
      </w:r>
    </w:p>
    <w:p w14:paraId="4BB4BB41" w14:textId="128BF0FE" w:rsidR="00702EE4" w:rsidRPr="00702EE4" w:rsidRDefault="00820160" w:rsidP="00003EAB">
      <w:pPr>
        <w:spacing w:after="120"/>
        <w:jc w:val="right"/>
        <w:rPr>
          <w:rFonts w:ascii="Arial" w:hAnsi="Arial" w:cs="Arial"/>
          <w:b/>
        </w:rPr>
      </w:pPr>
      <w:r>
        <w:rPr>
          <w:rFonts w:ascii="Arial" w:hAnsi="Arial" w:cs="Arial"/>
          <w:b/>
        </w:rPr>
        <w:t xml:space="preserve">17 </w:t>
      </w:r>
      <w:r w:rsidR="00F25505">
        <w:rPr>
          <w:rFonts w:ascii="Arial" w:hAnsi="Arial" w:cs="Arial"/>
          <w:b/>
        </w:rPr>
        <w:t xml:space="preserve">Maggio </w:t>
      </w:r>
      <w:r w:rsidR="00D83510">
        <w:rPr>
          <w:rFonts w:ascii="Arial" w:hAnsi="Arial" w:cs="Arial"/>
          <w:b/>
        </w:rPr>
        <w:t>2026</w:t>
      </w:r>
    </w:p>
    <w:sectPr w:rsidR="00702EE4" w:rsidRPr="00702EE4" w:rsidSect="00003EA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3EAB"/>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729"/>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20EB"/>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A41"/>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1485"/>
    <w:rsid w:val="005F3066"/>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160"/>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01CE"/>
    <w:rsid w:val="00921B1D"/>
    <w:rsid w:val="00921C9F"/>
    <w:rsid w:val="00923695"/>
    <w:rsid w:val="00923A4F"/>
    <w:rsid w:val="00924302"/>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273"/>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29A"/>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79B"/>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4069"/>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4DCE"/>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1798</Words>
  <Characters>10251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2025-04-08T17:16:00Z</dcterms:created>
  <dcterms:modified xsi:type="dcterms:W3CDTF">2025-04-12T08:10:00Z</dcterms:modified>
</cp:coreProperties>
</file>